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C" w:rsidRDefault="004D477C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ОБУЧАЙТЕ РЕБЕНКА НАВЫКАМ </w:t>
      </w:r>
    </w:p>
    <w:p w:rsidR="000A5694" w:rsidRPr="000A5694" w:rsidRDefault="004D477C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 xml:space="preserve">сотрудники </w:t>
      </w:r>
      <w:proofErr w:type="spellStart"/>
      <w:r>
        <w:rPr>
          <w:color w:val="000000"/>
          <w:sz w:val="26"/>
          <w:szCs w:val="26"/>
        </w:rPr>
        <w:t>ОНДиПР</w:t>
      </w:r>
      <w:proofErr w:type="spellEnd"/>
      <w:r>
        <w:rPr>
          <w:color w:val="000000"/>
          <w:sz w:val="26"/>
          <w:szCs w:val="26"/>
        </w:rPr>
        <w:t xml:space="preserve">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4D477C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center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proofErr w:type="gramStart"/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>, 112</w:t>
      </w:r>
      <w:r w:rsidRPr="000A5694">
        <w:rPr>
          <w:color w:val="000000"/>
          <w:sz w:val="26"/>
          <w:szCs w:val="26"/>
        </w:rPr>
        <w:t>  по сотовому), по которому он будет звонить в случае пожара.</w:t>
      </w:r>
      <w:proofErr w:type="gramEnd"/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lastRenderedPageBreak/>
        <w:t>Во избежание пожара не подключайте сразу несколько приборов в одну и ту же розетку. Любые предметы, способные воспламениться, например, кухонные 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4D477C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4D477C"/>
    <w:rsid w:val="007F447A"/>
    <w:rsid w:val="008F7BF0"/>
    <w:rsid w:val="00924E72"/>
    <w:rsid w:val="0093074E"/>
    <w:rsid w:val="00A7702D"/>
    <w:rsid w:val="00AA36B6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2017-04-24T10:07:00Z</cp:lastPrinted>
  <dcterms:created xsi:type="dcterms:W3CDTF">2018-11-01T07:04:00Z</dcterms:created>
  <dcterms:modified xsi:type="dcterms:W3CDTF">2018-11-01T07:04:00Z</dcterms:modified>
</cp:coreProperties>
</file>