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D2" w:rsidRPr="00CE45D2" w:rsidRDefault="00CE45D2" w:rsidP="00CE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D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E45D2" w:rsidRPr="00CE45D2" w:rsidRDefault="00CE45D2" w:rsidP="00CE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5D2">
        <w:rPr>
          <w:rFonts w:ascii="Times New Roman" w:hAnsi="Times New Roman" w:cs="Times New Roman"/>
          <w:b/>
          <w:sz w:val="28"/>
          <w:szCs w:val="28"/>
        </w:rPr>
        <w:t>о конкурсе «Всероссийская общественная премия за сохранение языкового многообразия «Ключевое слово»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Конкурс «Всероссийская общественная премия за сохранение языкового многообразия «Ключевое слово» (далее - конкурс) - это общероссийский открытый конкурс на лучшую реализацию проектов, направленных на содействие сохранению языкового многообразия Российской Федерации, поощрение работ по созданию в России условий и возможностей, обеспечивающих равное и уважительное отношение ко всем народам, населяющим Россию, их языкам, традициям, ко всему, так называемому, нематериальному наследию любой, даже самой малочисленной народности. Конкурс призван подчеркнуть многогранность России как страны с уникальным языковым многообразием, поощрить особый вклад лауреатов в сохранение языкового наследия Российской Федерации, а также продвижение русского языка за рубежом.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Организатором конкурса является Федеральное агентство по делам национальностей.</w:t>
      </w:r>
    </w:p>
    <w:p w:rsidR="00CE45D2" w:rsidRPr="00CE45D2" w:rsidRDefault="00233A5E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710000">
        <w:rPr>
          <w:rFonts w:ascii="Times New Roman" w:hAnsi="Times New Roman" w:cs="Times New Roman"/>
          <w:sz w:val="28"/>
          <w:szCs w:val="28"/>
        </w:rPr>
        <w:t xml:space="preserve">Сроки проведения конкурса – с </w:t>
      </w:r>
      <w:r w:rsidR="00710000" w:rsidRPr="00710000">
        <w:rPr>
          <w:rFonts w:ascii="Times New Roman" w:hAnsi="Times New Roman" w:cs="Times New Roman"/>
          <w:sz w:val="28"/>
          <w:szCs w:val="28"/>
        </w:rPr>
        <w:t>9 ноября по 1 декабря 2020</w:t>
      </w:r>
      <w:r w:rsidR="00CE45D2" w:rsidRPr="007100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D2">
        <w:rPr>
          <w:rFonts w:ascii="Times New Roman" w:hAnsi="Times New Roman" w:cs="Times New Roman"/>
          <w:b/>
          <w:sz w:val="28"/>
          <w:szCs w:val="28"/>
        </w:rPr>
        <w:t>1. Цели и задачи конкурса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1.1. Цели: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1.1.1. Выявление и общественное признание заслуг выд</w:t>
      </w:r>
      <w:r>
        <w:rPr>
          <w:rFonts w:ascii="Times New Roman" w:hAnsi="Times New Roman" w:cs="Times New Roman"/>
          <w:sz w:val="28"/>
          <w:szCs w:val="28"/>
        </w:rPr>
        <w:t>ающихся специалистов в сфере со</w:t>
      </w:r>
      <w:r w:rsidRPr="00CE45D2">
        <w:rPr>
          <w:rFonts w:ascii="Times New Roman" w:hAnsi="Times New Roman" w:cs="Times New Roman"/>
          <w:sz w:val="28"/>
          <w:szCs w:val="28"/>
        </w:rPr>
        <w:t>хранения языкового многообразия Российской Федерации, привлечение внимания общественности к этой теме, а также популяризация знаний о языках в России.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1.2. Задачи: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1.2.1. Поощрение лучших проектов, связанных с сохранением языкового многообразия на территории России.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1.2.2. Определение и поощрение общественных деятелей, оказывающих важное влияние и вносящих неоспоримый вклад в сохранения языкового многообразия в России.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1.2.3. Создание дополнительной формы работы по сохранению культурной идентичности народов России и ее языкового многообразия.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1.2.4. Определение и поощрение лучших практик, влияющих на процессы сохранения языкового многообразия в России.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D2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lastRenderedPageBreak/>
        <w:t>2.1. Участвовать в конкурсе</w:t>
      </w:r>
      <w:r w:rsidR="00E477FF" w:rsidRPr="00E477FF">
        <w:rPr>
          <w:rFonts w:ascii="Times New Roman" w:hAnsi="Times New Roman" w:cs="Times New Roman"/>
          <w:sz w:val="28"/>
          <w:szCs w:val="28"/>
        </w:rPr>
        <w:t xml:space="preserve"> </w:t>
      </w:r>
      <w:r w:rsidR="00E477FF">
        <w:rPr>
          <w:rFonts w:ascii="Times New Roman" w:hAnsi="Times New Roman" w:cs="Times New Roman"/>
          <w:sz w:val="28"/>
          <w:szCs w:val="28"/>
        </w:rPr>
        <w:t>могут</w:t>
      </w:r>
      <w:r w:rsidRPr="00CE45D2">
        <w:rPr>
          <w:rFonts w:ascii="Times New Roman" w:hAnsi="Times New Roman" w:cs="Times New Roman"/>
          <w:sz w:val="28"/>
          <w:szCs w:val="28"/>
        </w:rPr>
        <w:t xml:space="preserve"> совершеннолетние граждане</w:t>
      </w:r>
      <w:r w:rsidR="00E477F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E45D2">
        <w:rPr>
          <w:rFonts w:ascii="Times New Roman" w:hAnsi="Times New Roman" w:cs="Times New Roman"/>
          <w:sz w:val="28"/>
          <w:szCs w:val="28"/>
        </w:rPr>
        <w:t xml:space="preserve"> и юридические лица</w:t>
      </w:r>
      <w:r w:rsidR="00AD7FC6">
        <w:rPr>
          <w:rFonts w:ascii="Times New Roman" w:hAnsi="Times New Roman" w:cs="Times New Roman"/>
          <w:sz w:val="28"/>
          <w:szCs w:val="28"/>
        </w:rPr>
        <w:t xml:space="preserve">, зарегистрированные на территории </w:t>
      </w:r>
      <w:r w:rsidRPr="00CE45D2">
        <w:rPr>
          <w:rFonts w:ascii="Times New Roman" w:hAnsi="Times New Roman" w:cs="Times New Roman"/>
          <w:sz w:val="28"/>
          <w:szCs w:val="28"/>
        </w:rPr>
        <w:t xml:space="preserve">Российской Федерации: авторы или авторские коллективы, представители общественных, коммерческих и некоммерческих организаций, осуществляющих деятельность, направленную на сохранение </w:t>
      </w:r>
      <w:r w:rsidR="00AD7FC6">
        <w:rPr>
          <w:rFonts w:ascii="Times New Roman" w:hAnsi="Times New Roman" w:cs="Times New Roman"/>
          <w:sz w:val="28"/>
          <w:szCs w:val="28"/>
        </w:rPr>
        <w:t>и развитие языков народов Российской Федерации.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2.2. Для участия в конкурсе соискатели представляют: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заявку по форме, прилагаемой к настоящему Положению;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проект, сопровождаемый пояснительными материалами с указанием его названия, автора/авторского коллектива, сроками осуществления проекта, проблематикой проекта, его целями и задачами и так далее.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2.3. Соискатель может подать заявку на одну из представленных номинаций по своему усмотрению.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2.4. Участники конкурса несут ответственность за нарушение законодательства Российской Федерации об авторских и смежных правах.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2.5. Соискатели, подавшие заявку на участие в конкурсе, тем самым подтверждают свое согласие на обработку своих персональных данных организатором конкурса в объеме, необходимом для подведения итогов конкурса и публикации его результатов.</w:t>
      </w:r>
    </w:p>
    <w:p w:rsidR="00CE45D2" w:rsidRDefault="00CE45D2" w:rsidP="00CE45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D2">
        <w:rPr>
          <w:rFonts w:ascii="Times New Roman" w:hAnsi="Times New Roman" w:cs="Times New Roman"/>
          <w:b/>
          <w:sz w:val="28"/>
          <w:szCs w:val="28"/>
        </w:rPr>
        <w:t>3. Требования к заявке и документации конкурса</w:t>
      </w:r>
    </w:p>
    <w:p w:rsidR="00F53E9E" w:rsidRPr="00F53E9E" w:rsidRDefault="00F53E9E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F53E9E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К участию в конкурсе допускаются проекты, реализованные в 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45D2" w:rsidRPr="00CE45D2" w:rsidRDefault="00F53E9E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E45D2" w:rsidRPr="00CE45D2">
        <w:rPr>
          <w:rFonts w:ascii="Times New Roman" w:hAnsi="Times New Roman" w:cs="Times New Roman"/>
          <w:sz w:val="28"/>
          <w:szCs w:val="28"/>
        </w:rPr>
        <w:t>. Заявка на соискание премии подается по форме (Приложение 1) и должна включать в себя следующую информацию: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Название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Номинация, в которую подаётся проект;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Автор и/или авторский коллектив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Описание и суть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Проблематика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Цели и задачи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Показатели результативности проекта (количественные/качественные);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Данные, характеризующие общественную значимость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Территория реализации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lastRenderedPageBreak/>
        <w:t>• Целевые аудитории проекта.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Контактная информация.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 xml:space="preserve">3.2. Описание проекта не должно превышать объём стандартных 10 (десяти) страниц формата А4 (иллюстрации приветствуются), а для презентаций в формате </w:t>
      </w:r>
      <w:proofErr w:type="spellStart"/>
      <w:r w:rsidRPr="00CE45D2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E4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5D2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E45D2">
        <w:rPr>
          <w:rFonts w:ascii="Times New Roman" w:hAnsi="Times New Roman" w:cs="Times New Roman"/>
          <w:sz w:val="28"/>
          <w:szCs w:val="28"/>
        </w:rPr>
        <w:t xml:space="preserve"> - не более 12 (двенадцати) слайдов (включая таблицы, диаграммы и пр.). Презентации дублируются в формате PDF.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Минимальный размер шрифта - 12;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Минимальный размер межстрочного интервала 1,5;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Минимальный размер печатного поля (по всем сторонам листа) - не менее 1,3 см.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Объём приложений и вспомогательных материалов к описанию проекта (в электронном виде) ограничивается 20 Мб и должен быть разумно-достаточным при наилучшем качестве (иллюстрации, копии видео- и фотоматериалов, печатные и дизайнерские разработки, мобильные приложения, компьютерные программы, сценарии, краткое резюме исследований, фотоотчёты и другие наиболее репрезентативные материалы и данные).</w:t>
      </w:r>
    </w:p>
    <w:p w:rsidR="00CE45D2" w:rsidRPr="00263734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3.3. Заявки направляются на электронный адрес</w:t>
      </w:r>
      <w:r w:rsidR="00F50CD8">
        <w:rPr>
          <w:rFonts w:ascii="Times New Roman" w:hAnsi="Times New Roman" w:cs="Times New Roman"/>
          <w:sz w:val="28"/>
          <w:szCs w:val="28"/>
        </w:rPr>
        <w:t>:</w:t>
      </w:r>
      <w:r w:rsidR="004D23B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63734" w:rsidRPr="00383E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slovo</w:t>
        </w:r>
        <w:r w:rsidR="00263734" w:rsidRPr="00383E7B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63734" w:rsidRPr="00383E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fadn</w:t>
        </w:r>
        <w:r w:rsidR="00263734" w:rsidRPr="00383E7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63734" w:rsidRPr="00383E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263734" w:rsidRPr="00383E7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63734" w:rsidRPr="00383E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63734">
        <w:rPr>
          <w:rFonts w:ascii="Times New Roman" w:hAnsi="Times New Roman" w:cs="Times New Roman"/>
          <w:sz w:val="28"/>
          <w:szCs w:val="28"/>
        </w:rPr>
        <w:t>, в теме письма указывается организация, название, номинация.</w:t>
      </w:r>
      <w:bookmarkStart w:id="0" w:name="_GoBack"/>
      <w:bookmarkEnd w:id="0"/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3.4. Заявки, поступившие на конкурс, не возвращаются и не рецензируются.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 xml:space="preserve">3.5. Срок подачи заявок: </w:t>
      </w:r>
      <w:r w:rsidR="004D23B1" w:rsidRPr="004D2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9 ноября по 1 декабря</w:t>
      </w:r>
      <w:r w:rsidRPr="004D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0000">
        <w:rPr>
          <w:rFonts w:ascii="Times New Roman" w:hAnsi="Times New Roman" w:cs="Times New Roman"/>
          <w:sz w:val="28"/>
          <w:szCs w:val="28"/>
        </w:rPr>
        <w:t>2020</w:t>
      </w:r>
      <w:r w:rsidRPr="00CE45D2">
        <w:rPr>
          <w:rFonts w:ascii="Times New Roman" w:hAnsi="Times New Roman" w:cs="Times New Roman"/>
          <w:sz w:val="28"/>
          <w:szCs w:val="28"/>
        </w:rPr>
        <w:t xml:space="preserve"> года. Проекты, направленные после окончания срока подачи заявок, на конкурс не принимаются.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3.6. Подробная информация о ходе конкурса будет размещаться на официальном сайте Федерального агентства по делам национальностей в сети Интернет www.fadn.gov.ru.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D2">
        <w:rPr>
          <w:rFonts w:ascii="Times New Roman" w:hAnsi="Times New Roman" w:cs="Times New Roman"/>
          <w:b/>
          <w:sz w:val="28"/>
          <w:szCs w:val="28"/>
        </w:rPr>
        <w:t>4. Экспертный совет конкурса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4.1. Экспертный совет конкурса (далее - Экспертный совет) осуществляет</w:t>
      </w:r>
      <w:r w:rsidR="002026BC">
        <w:rPr>
          <w:rFonts w:ascii="Times New Roman" w:hAnsi="Times New Roman" w:cs="Times New Roman"/>
          <w:sz w:val="28"/>
          <w:szCs w:val="28"/>
        </w:rPr>
        <w:t xml:space="preserve"> анализ и</w:t>
      </w:r>
      <w:r w:rsidRPr="00CE45D2">
        <w:rPr>
          <w:rFonts w:ascii="Times New Roman" w:hAnsi="Times New Roman" w:cs="Times New Roman"/>
          <w:sz w:val="28"/>
          <w:szCs w:val="28"/>
        </w:rPr>
        <w:t xml:space="preserve"> оценку конкурсных проектов, предоставляемых на соискание Премии, а также организационно-методическую помощь участникам в ходе проведения конкурса.</w:t>
      </w:r>
    </w:p>
    <w:p w:rsidR="00CE45D2" w:rsidRPr="00CE45D2" w:rsidRDefault="002026BC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CE45D2" w:rsidRPr="00CE45D2">
        <w:rPr>
          <w:rFonts w:ascii="Times New Roman" w:hAnsi="Times New Roman" w:cs="Times New Roman"/>
          <w:sz w:val="28"/>
          <w:szCs w:val="28"/>
        </w:rPr>
        <w:t xml:space="preserve">. В состав Экспертного совета входят общественные деятели, а также деятели </w:t>
      </w:r>
      <w:r w:rsidR="00B4464E">
        <w:rPr>
          <w:rFonts w:ascii="Times New Roman" w:hAnsi="Times New Roman" w:cs="Times New Roman"/>
          <w:sz w:val="28"/>
          <w:szCs w:val="28"/>
        </w:rPr>
        <w:t xml:space="preserve">и специалисты </w:t>
      </w:r>
      <w:r w:rsidR="00CE45D2" w:rsidRPr="00CE45D2">
        <w:rPr>
          <w:rFonts w:ascii="Times New Roman" w:hAnsi="Times New Roman" w:cs="Times New Roman"/>
          <w:sz w:val="28"/>
          <w:szCs w:val="28"/>
        </w:rPr>
        <w:t>в области науки, образования и культуры.</w:t>
      </w:r>
    </w:p>
    <w:p w:rsidR="00CE45D2" w:rsidRPr="00CE45D2" w:rsidRDefault="002026BC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E45D2" w:rsidRPr="00CE45D2">
        <w:rPr>
          <w:rFonts w:ascii="Times New Roman" w:hAnsi="Times New Roman" w:cs="Times New Roman"/>
          <w:sz w:val="28"/>
          <w:szCs w:val="28"/>
        </w:rPr>
        <w:t>. Соглашаясь на работу в Экспертном совете Премии, эксперты автоматически принимают требования и нормы настоящего Положения.</w:t>
      </w:r>
    </w:p>
    <w:p w:rsidR="00CE45D2" w:rsidRPr="00CE45D2" w:rsidRDefault="002026BC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="00CE45D2" w:rsidRPr="00CE45D2">
        <w:rPr>
          <w:rFonts w:ascii="Times New Roman" w:hAnsi="Times New Roman" w:cs="Times New Roman"/>
          <w:sz w:val="28"/>
          <w:szCs w:val="28"/>
        </w:rPr>
        <w:t>. Каждый из членов Экспертного совета обязан ознакомиться с проектами, вошедшими в шорт-лист, чтобы иметь возможность принять квалифицированное решение о присуждении Премии.</w:t>
      </w:r>
    </w:p>
    <w:p w:rsidR="00CE45D2" w:rsidRPr="00CE45D2" w:rsidRDefault="002026BC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CE45D2" w:rsidRPr="00CE45D2">
        <w:rPr>
          <w:rFonts w:ascii="Times New Roman" w:hAnsi="Times New Roman" w:cs="Times New Roman"/>
          <w:sz w:val="28"/>
          <w:szCs w:val="28"/>
        </w:rPr>
        <w:t>. Эксперты осуществляют свою деятельность самостоятельно, руководствуясь исключительно личным профессиональным опытом и настоящим Положением. Каждый эксперт принимает решения об оценке проектов индивидуально и не подотчетен в своих решениях никаким третьим лицам. Вмешательство третьих лиц в содержательную деятельность Экспертного совета не допускается.</w:t>
      </w:r>
    </w:p>
    <w:p w:rsidR="00CE45D2" w:rsidRPr="00CE45D2" w:rsidRDefault="002026BC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CE45D2" w:rsidRPr="00CE45D2">
        <w:rPr>
          <w:rFonts w:ascii="Times New Roman" w:hAnsi="Times New Roman" w:cs="Times New Roman"/>
          <w:sz w:val="28"/>
          <w:szCs w:val="28"/>
        </w:rPr>
        <w:t>. Член Экспертного совета не может оценивать проекты в номинации, если в ней заявлен проект, к которому он (или организация, которую он пр</w:t>
      </w:r>
      <w:r w:rsidR="00CE45D2">
        <w:rPr>
          <w:rFonts w:ascii="Times New Roman" w:hAnsi="Times New Roman" w:cs="Times New Roman"/>
          <w:sz w:val="28"/>
          <w:szCs w:val="28"/>
        </w:rPr>
        <w:t>едставляет) имеет прямое отноше</w:t>
      </w:r>
      <w:r w:rsidR="00CE45D2" w:rsidRPr="00CE45D2">
        <w:rPr>
          <w:rFonts w:ascii="Times New Roman" w:hAnsi="Times New Roman" w:cs="Times New Roman"/>
          <w:sz w:val="28"/>
          <w:szCs w:val="28"/>
        </w:rPr>
        <w:t>ние.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D2">
        <w:rPr>
          <w:rFonts w:ascii="Times New Roman" w:hAnsi="Times New Roman" w:cs="Times New Roman"/>
          <w:b/>
          <w:sz w:val="28"/>
          <w:szCs w:val="28"/>
        </w:rPr>
        <w:t>5. Подведение итогов конкурса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 xml:space="preserve">5.1. Подведение итогов конкурса и определение его победителей осуществляется Экспертным советом в период </w:t>
      </w:r>
      <w:r w:rsidR="00710000" w:rsidRPr="00710000">
        <w:rPr>
          <w:rFonts w:ascii="Times New Roman" w:hAnsi="Times New Roman" w:cs="Times New Roman"/>
          <w:sz w:val="28"/>
          <w:szCs w:val="28"/>
        </w:rPr>
        <w:t>с 9 ноября по 1 декабря</w:t>
      </w:r>
      <w:r w:rsidRPr="00710000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5.2. Дистанционное голосование членов Экспертного совета является первым этапом подведения итогов конкурса и обеспечивает всем проектам участников равные условия в соискании Премии.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Голосование проводится членами Экспертного совета путём оценки проектов по следующим критериям: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Сложность целей и значимость проекта (максимально 100 баллов);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Аналитическая проработка проекта (максимально 100 баллов);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Креативность, оригинальность замысла и осуществления проекта (максимально 100 баллов);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Качество воплощения проекта (максимально 100 баллов);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Достижение заявленных целей, выполнение поставленных задач (максимально 100 баллов);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Актуальность и общенациональная значимость проекта (максимально 100 баллов).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Рекомендуемая экспертная градуировка при выставлении оценок: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0-30 баллов - полное отсутствие практической и методической ценности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lastRenderedPageBreak/>
        <w:t>• 31-50 баллов - низкая степень практической и методической ценности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51-70 баллов - средняя степень практической и методической ценности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71-90 баллов - высокая степень практической и методической ценности проекта;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• 91-100 баллов - высшая степень практической и методической ценности проекта.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Максимальное количество баллов, которое проект может получить по итогам голосования от каждого члена Экспертного совета, может составлять 600. Количество баллов всех членов Экспертного совета по каждому соискателю суммируется.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По итогам голосования из проектов, набравших наибольшее количество баллов, формируется шорт-лист (до 10 проектов в каждой номинации).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5.3. По итогам обсуждения проектов Экспертный совет голосованием определяют победителя в каждой из номинаций. Решение принимается простым большинством голосов Экспертного совета, присутствующих на заседании.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D2">
        <w:rPr>
          <w:rFonts w:ascii="Times New Roman" w:hAnsi="Times New Roman" w:cs="Times New Roman"/>
          <w:b/>
          <w:sz w:val="28"/>
          <w:szCs w:val="28"/>
        </w:rPr>
        <w:t>6. Объявление результатов конкурса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6.1. Итоги конкурса оглашаются Экспертным советом по окончании обсуждения, доводятся до сведения победителей конкурса и публикуются в периодично печатном издании, а также в сетевых изданиях и на сайте ФАДН России не позднее пяти дней после подведения итогов.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>6.2. Организатор конкурса определяет сроки и порядок вручения награды победителям, о чем информирует их согласно контактной информации, указанной в заявке.</w:t>
      </w:r>
    </w:p>
    <w:p w:rsidR="00CE45D2" w:rsidRPr="00EA2F75" w:rsidRDefault="00CE45D2" w:rsidP="00CE45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F75">
        <w:rPr>
          <w:rFonts w:ascii="Times New Roman" w:hAnsi="Times New Roman" w:cs="Times New Roman"/>
          <w:b/>
          <w:sz w:val="28"/>
          <w:szCs w:val="28"/>
        </w:rPr>
        <w:t>7. Порядок награждения участников</w:t>
      </w:r>
    </w:p>
    <w:p w:rsidR="00CE45D2" w:rsidRPr="00EA2F75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EA2F75">
        <w:rPr>
          <w:rFonts w:ascii="Times New Roman" w:hAnsi="Times New Roman" w:cs="Times New Roman"/>
          <w:sz w:val="28"/>
          <w:szCs w:val="28"/>
        </w:rPr>
        <w:t>7.1. Лауреату Премии в каждой номинации вручается диплом, памятный подарок.</w:t>
      </w:r>
    </w:p>
    <w:p w:rsidR="00CE45D2" w:rsidRPr="00263734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EA2F75">
        <w:rPr>
          <w:rFonts w:ascii="Times New Roman" w:hAnsi="Times New Roman" w:cs="Times New Roman"/>
          <w:sz w:val="28"/>
          <w:szCs w:val="28"/>
        </w:rPr>
        <w:t>7.2. Если лауреат конкурса не может присутствовать на церемонии вручения дипломов, диплом и памятный подарок высылается ему в порядке, определяемом по соглашению с ним.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D2">
        <w:rPr>
          <w:rFonts w:ascii="Times New Roman" w:hAnsi="Times New Roman" w:cs="Times New Roman"/>
          <w:b/>
          <w:sz w:val="28"/>
          <w:szCs w:val="28"/>
        </w:rPr>
        <w:t>8. Номинации конкурса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 xml:space="preserve">8.1. «Лучший мультимедийный проект», «Лучший издательский проект», «Лучший научный проект», «Лучшая социальная инициатива», «За </w:t>
      </w:r>
      <w:r w:rsidRPr="00CE45D2">
        <w:rPr>
          <w:rFonts w:ascii="Times New Roman" w:hAnsi="Times New Roman" w:cs="Times New Roman"/>
          <w:sz w:val="28"/>
          <w:szCs w:val="28"/>
        </w:rPr>
        <w:lastRenderedPageBreak/>
        <w:t>сохранение языков</w:t>
      </w:r>
      <w:r w:rsidR="00B4464E">
        <w:rPr>
          <w:rFonts w:ascii="Times New Roman" w:hAnsi="Times New Roman" w:cs="Times New Roman"/>
          <w:sz w:val="28"/>
          <w:szCs w:val="28"/>
        </w:rPr>
        <w:t xml:space="preserve"> малочисленных народов</w:t>
      </w:r>
      <w:r w:rsidRPr="00CE45D2">
        <w:rPr>
          <w:rFonts w:ascii="Times New Roman" w:hAnsi="Times New Roman" w:cs="Times New Roman"/>
          <w:sz w:val="28"/>
          <w:szCs w:val="28"/>
        </w:rPr>
        <w:t>», «За особые заслуги» и специальная номинация «Социально ответственный бизнес».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sz w:val="28"/>
          <w:szCs w:val="28"/>
        </w:rPr>
        <w:t xml:space="preserve">8.2. </w:t>
      </w:r>
      <w:r w:rsidRPr="00CE45D2">
        <w:rPr>
          <w:rFonts w:ascii="Times New Roman" w:hAnsi="Times New Roman" w:cs="Times New Roman"/>
          <w:i/>
          <w:sz w:val="28"/>
          <w:szCs w:val="28"/>
        </w:rPr>
        <w:t>«Лучший мультимедийный проект».</w:t>
      </w:r>
      <w:r w:rsidRPr="00CE45D2">
        <w:rPr>
          <w:rFonts w:ascii="Times New Roman" w:hAnsi="Times New Roman" w:cs="Times New Roman"/>
          <w:sz w:val="28"/>
          <w:szCs w:val="28"/>
        </w:rPr>
        <w:t xml:space="preserve"> В номинации рассматриваются проекты, выполненные с использованием современных цифровых технологий, позволяющих совмещать достижения аудиовизуальной техники (тексты, звуки, видеоизображения, графика и т.п.) и обеспечивающие интерактивное взаимодействие пользователя с компьютером, мобильным устройством, опубликованные в СМИ или размещенные в </w:t>
      </w:r>
      <w:r w:rsidR="00963841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i/>
          <w:sz w:val="28"/>
          <w:szCs w:val="28"/>
        </w:rPr>
        <w:t>«Лучший издательский проект».</w:t>
      </w:r>
      <w:r w:rsidRPr="00CE45D2">
        <w:rPr>
          <w:rFonts w:ascii="Times New Roman" w:hAnsi="Times New Roman" w:cs="Times New Roman"/>
          <w:sz w:val="28"/>
          <w:szCs w:val="28"/>
        </w:rPr>
        <w:t xml:space="preserve"> В номинации рассматриваются теоретические работы, учебные пособия, исторические исследования, публицистические и художественные произведения, популяризирующие профессиональную сферу языкового многообразия.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i/>
          <w:sz w:val="28"/>
          <w:szCs w:val="28"/>
        </w:rPr>
        <w:t>«Лучший научный проект».</w:t>
      </w:r>
      <w:r w:rsidRPr="00CE45D2">
        <w:rPr>
          <w:rFonts w:ascii="Times New Roman" w:hAnsi="Times New Roman" w:cs="Times New Roman"/>
          <w:sz w:val="28"/>
          <w:szCs w:val="28"/>
        </w:rPr>
        <w:t xml:space="preserve"> В номинации рассматриваются опубликованные научные труды и циклы статей, научные исследования, курсы лекций и т.д. Значимость вклада деятелей науки в сохранение языкового многообразия определяется с учетом уровня научных достижений (решение перспективной научной задачи, создание нового научного направления или научной школы) и потенциала дальнейшего применения полученных ими научных результатов.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i/>
          <w:sz w:val="28"/>
          <w:szCs w:val="28"/>
        </w:rPr>
        <w:t>«Лучшая социальная инициатива».</w:t>
      </w:r>
      <w:r w:rsidRPr="00CE45D2">
        <w:rPr>
          <w:rFonts w:ascii="Times New Roman" w:hAnsi="Times New Roman" w:cs="Times New Roman"/>
          <w:sz w:val="28"/>
          <w:szCs w:val="28"/>
        </w:rPr>
        <w:t xml:space="preserve"> В номинации рассматриваются проекты, реализованные представителями социально-ориентированного предпринимательства, вкладывающими собственные средства в работу по сохранению языкового многообразия.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i/>
          <w:sz w:val="28"/>
          <w:szCs w:val="28"/>
        </w:rPr>
        <w:t>«За сохранение языков</w:t>
      </w:r>
      <w:r w:rsidR="00963841">
        <w:rPr>
          <w:rFonts w:ascii="Times New Roman" w:hAnsi="Times New Roman" w:cs="Times New Roman"/>
          <w:i/>
          <w:sz w:val="28"/>
          <w:szCs w:val="28"/>
        </w:rPr>
        <w:t xml:space="preserve"> малочисленных народов</w:t>
      </w:r>
      <w:r w:rsidRPr="00CE45D2">
        <w:rPr>
          <w:rFonts w:ascii="Times New Roman" w:hAnsi="Times New Roman" w:cs="Times New Roman"/>
          <w:i/>
          <w:sz w:val="28"/>
          <w:szCs w:val="28"/>
        </w:rPr>
        <w:t>».</w:t>
      </w:r>
      <w:r w:rsidRPr="00CE45D2">
        <w:rPr>
          <w:rFonts w:ascii="Times New Roman" w:hAnsi="Times New Roman" w:cs="Times New Roman"/>
          <w:sz w:val="28"/>
          <w:szCs w:val="28"/>
        </w:rPr>
        <w:t xml:space="preserve"> Присуждается за реализацию проектов, направленных на сохранение малых языков Российской Федерации.</w:t>
      </w:r>
    </w:p>
    <w:p w:rsidR="00CE45D2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i/>
          <w:sz w:val="28"/>
          <w:szCs w:val="28"/>
        </w:rPr>
        <w:t>«За особые заслуги».</w:t>
      </w:r>
      <w:r w:rsidRPr="00CE45D2">
        <w:rPr>
          <w:rFonts w:ascii="Times New Roman" w:hAnsi="Times New Roman" w:cs="Times New Roman"/>
          <w:sz w:val="28"/>
          <w:szCs w:val="28"/>
        </w:rPr>
        <w:t xml:space="preserve"> Присуждается за особые заслуги в деле сохранения языкового многообразия в России.</w:t>
      </w:r>
    </w:p>
    <w:p w:rsidR="008D427E" w:rsidRPr="00CE45D2" w:rsidRDefault="00CE45D2" w:rsidP="00CE4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45D2">
        <w:rPr>
          <w:rFonts w:ascii="Times New Roman" w:hAnsi="Times New Roman" w:cs="Times New Roman"/>
          <w:i/>
          <w:sz w:val="28"/>
          <w:szCs w:val="28"/>
        </w:rPr>
        <w:t>Специальная номинация «Социально ответственный бизнес».</w:t>
      </w:r>
      <w:r w:rsidRPr="00CE45D2">
        <w:rPr>
          <w:rFonts w:ascii="Times New Roman" w:hAnsi="Times New Roman" w:cs="Times New Roman"/>
          <w:sz w:val="28"/>
          <w:szCs w:val="28"/>
        </w:rPr>
        <w:t xml:space="preserve"> Присуждается компаниям за активную поддержку проектов, направленных на сохранение и развитие языкового многообразия народов России.</w:t>
      </w:r>
    </w:p>
    <w:sectPr w:rsidR="008D427E" w:rsidRPr="00CE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77"/>
    <w:rsid w:val="000D4A77"/>
    <w:rsid w:val="002026BC"/>
    <w:rsid w:val="00233A5E"/>
    <w:rsid w:val="00263734"/>
    <w:rsid w:val="002D13EF"/>
    <w:rsid w:val="003229F9"/>
    <w:rsid w:val="004B2745"/>
    <w:rsid w:val="004D23B1"/>
    <w:rsid w:val="00710000"/>
    <w:rsid w:val="008D427E"/>
    <w:rsid w:val="00963841"/>
    <w:rsid w:val="00AD7FC6"/>
    <w:rsid w:val="00B4464E"/>
    <w:rsid w:val="00C917EE"/>
    <w:rsid w:val="00CE45D2"/>
    <w:rsid w:val="00E477FF"/>
    <w:rsid w:val="00EA2F75"/>
    <w:rsid w:val="00F50CD8"/>
    <w:rsid w:val="00F5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ABFF"/>
  <w15:chartTrackingRefBased/>
  <w15:docId w15:val="{C400BB96-1FD0-4630-B4A2-D9AB85F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A5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63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ovo@fad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Гараев Е.Т.</dc:creator>
  <cp:keywords/>
  <dc:description/>
  <cp:lastModifiedBy>C.О. Магомедова</cp:lastModifiedBy>
  <cp:revision>2</cp:revision>
  <cp:lastPrinted>2020-11-05T10:46:00Z</cp:lastPrinted>
  <dcterms:created xsi:type="dcterms:W3CDTF">2020-11-06T07:29:00Z</dcterms:created>
  <dcterms:modified xsi:type="dcterms:W3CDTF">2020-11-06T07:29:00Z</dcterms:modified>
</cp:coreProperties>
</file>