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634" w:rsidRDefault="00050634" w:rsidP="00050634">
      <w:pPr>
        <w:autoSpaceDE w:val="0"/>
        <w:autoSpaceDN w:val="0"/>
        <w:adjustRightInd w:val="0"/>
        <w:spacing w:after="0" w:line="240" w:lineRule="auto"/>
        <w:jc w:val="left"/>
        <w:rPr>
          <w:rFonts w:ascii="Tms Rmn" w:hAnsi="Tms Rmn"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>Пенсионный фонд рекомендует гражданам заблаговременно проверять свой лицевой счёт</w:t>
      </w:r>
    </w:p>
    <w:p w:rsidR="00050634" w:rsidRDefault="00050634" w:rsidP="0005063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У каждого гражданина есть индивидуальный лицевой счёт в Пенсионном фонде, в котором отражаются сведения о стаже, заработке, страховых взносах и пенсионных коэффициентах. Выписку из лицевого счёта можно получить дистанционно:</w:t>
      </w:r>
    </w:p>
    <w:p w:rsidR="00050634" w:rsidRDefault="00050634" w:rsidP="0005063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- через портал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госуслуг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;</w:t>
      </w:r>
    </w:p>
    <w:p w:rsidR="00050634" w:rsidRDefault="00050634" w:rsidP="0005063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- в личном кабинете на сайте ПФР;</w:t>
      </w:r>
    </w:p>
    <w:p w:rsidR="00050634" w:rsidRDefault="00050634" w:rsidP="0005063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- через бесплатное мобильное приложение ПФР для смартфонов.</w:t>
      </w:r>
    </w:p>
    <w:p w:rsidR="00050634" w:rsidRDefault="00050634" w:rsidP="0005063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Для входа в личный кабинет и мобильное приложение используется учётная запись и пароль для портала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госуслуг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.</w:t>
      </w:r>
    </w:p>
    <w:p w:rsidR="00050634" w:rsidRDefault="00050634" w:rsidP="0005063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Сведения о состоянии индивидуального лицевого счёта можно получить также в любом МФЦ или в клиентской службе УПФР, предварительно записавшись на приём.</w:t>
      </w:r>
    </w:p>
    <w:p w:rsidR="00050634" w:rsidRDefault="00050634" w:rsidP="0005063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В случае обнаружения в выписке ошибок гражданину надо подать в территориальный орган ПФР заявление об исправлении указанных сведений с подтверждающими документами. Они будут рассмотрены территориальным органом ПФР, который при необходимости может провести дополнительную проверку достоверности сведений, содержащихся в документах (путем направления запросов работодателям, в архивные органы, в компетентные органы государств – участников международных договоров).</w:t>
      </w:r>
    </w:p>
    <w:p w:rsidR="00050634" w:rsidRDefault="00050634" w:rsidP="0005063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По результатам проверки территориальный орган ПФР вносит изменения в лицевой счёт.</w:t>
      </w:r>
    </w:p>
    <w:p w:rsidR="00050634" w:rsidRDefault="00050634" w:rsidP="0005063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Начиная с 2021 года, ПФР будет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проактивно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 xml:space="preserve"> информировать граждан старше 45 лет о состоянии пенсионного счёта и накопленного стажа, а также о предполагаемом размере страховой пенсии по старости. Соответствующие сведения будут направляться в личный кабинет гражданина на портале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Госуслуг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.</w:t>
      </w:r>
    </w:p>
    <w:p w:rsidR="00050634" w:rsidRDefault="00050634" w:rsidP="0005063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proofErr w:type="gramStart"/>
      <w:r>
        <w:rPr>
          <w:rFonts w:ascii="Tms Rmn" w:hAnsi="Tms Rmn" w:cs="Tms Rmn"/>
          <w:color w:val="000000"/>
          <w:sz w:val="24"/>
          <w:szCs w:val="24"/>
        </w:rPr>
        <w:t>Периодичность информирования будет осуществляться один раз в три года, начиная с года достижения застрахованным лицом возраста 45 лет, что позволит гражданину оценить имеющиеся у него пенсионные права и при необходимости скорректировать собственную модель поведения в части приобретения дополнительных прав (например, путём добровольного вступления в правоотношения по обязательному пенсионному страхованию с целью уплаты страховых взносов).</w:t>
      </w:r>
      <w:proofErr w:type="gramEnd"/>
    </w:p>
    <w:p w:rsidR="00115F24" w:rsidRDefault="00115F24"/>
    <w:sectPr w:rsidR="00115F24" w:rsidSect="009B01F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634"/>
    <w:rsid w:val="00050634"/>
    <w:rsid w:val="00115F24"/>
    <w:rsid w:val="002400DD"/>
    <w:rsid w:val="00702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2021-01-13T08:17:00Z</dcterms:created>
  <dcterms:modified xsi:type="dcterms:W3CDTF">2021-01-13T08:17:00Z</dcterms:modified>
</cp:coreProperties>
</file>