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C0" w:rsidRDefault="00B04EC0" w:rsidP="00B04EC0">
      <w:pPr>
        <w:autoSpaceDE w:val="0"/>
        <w:autoSpaceDN w:val="0"/>
        <w:adjustRightInd w:val="0"/>
        <w:spacing w:after="0" w:line="240" w:lineRule="auto"/>
        <w:jc w:val="left"/>
        <w:rPr>
          <w:rFonts w:ascii="Tms Rmn" w:hAnsi="Tms Rmn" w:cs="Tms Rmn"/>
          <w:b/>
          <w:bCs/>
          <w:color w:val="000000"/>
          <w:sz w:val="48"/>
          <w:szCs w:val="48"/>
        </w:rPr>
      </w:pPr>
      <w:r>
        <w:rPr>
          <w:rFonts w:ascii="Tms Rmn" w:hAnsi="Tms Rmn" w:cs="Tms Rmn"/>
          <w:b/>
          <w:bCs/>
          <w:color w:val="000000"/>
          <w:sz w:val="48"/>
          <w:szCs w:val="48"/>
        </w:rPr>
        <w:t>Адвокатов освободили от уплаты страховых взносов</w:t>
      </w:r>
    </w:p>
    <w:p w:rsidR="00B04EC0" w:rsidRDefault="00B04EC0" w:rsidP="00B04EC0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Из перечня страхователей по обязательному пенсионному страхованию[1] исключены адвокаты, получающие пенсию за выслугу лет или по инвалидности по линии силового ведомства. Данное изменение влечёт за собой освобождение адвокатов - военных пенсионеров от уплаты страховых взносов в ПФР.</w:t>
      </w:r>
    </w:p>
    <w:p w:rsidR="00B04EC0" w:rsidRDefault="00B04EC0" w:rsidP="00B04EC0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При этом положения законодательства об обязательном пенсионном страховании предоставляют адвокатам право добровольного вступления в правоотношения по обязательному пенсионному страхованию, что позволит им приобрести страховой стаж и индивидуальные пенсионные коэффициенты и тем самым формировать вторую - «гражданскую» пенсию.</w:t>
      </w:r>
    </w:p>
    <w:p w:rsidR="00B04EC0" w:rsidRDefault="00B04EC0" w:rsidP="00B04EC0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Вступить в добровольные правоотношения можно путём подачи заявления в территориальный орган ПФР по месту жительства или в электронной форме через «Личный кабинет гражданина» на сайте ПФР.</w:t>
      </w:r>
    </w:p>
    <w:p w:rsidR="00B04EC0" w:rsidRDefault="00B04EC0" w:rsidP="00B04EC0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Обращаем внимание, что правовой статус адвокатов, не являющихся военными пенсионерами, не изменился. Они, как и прежде, являются страхователями и застрахованными лицами в системе обязательного пенсионного страхования и продолжают уплачивать страховые взносы в фиксированном размере.</w:t>
      </w:r>
    </w:p>
    <w:p w:rsidR="00115F24" w:rsidRDefault="00B04EC0" w:rsidP="00B04EC0">
      <w:r>
        <w:rPr>
          <w:rFonts w:ascii="Tms Rmn" w:hAnsi="Tms Rmn" w:cs="Tms Rmn"/>
          <w:color w:val="000000"/>
          <w:sz w:val="24"/>
          <w:szCs w:val="24"/>
        </w:rPr>
        <w:t> </w:t>
      </w:r>
    </w:p>
    <w:sectPr w:rsidR="00115F24" w:rsidSect="0011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EC0"/>
    <w:rsid w:val="00115F24"/>
    <w:rsid w:val="0070277F"/>
    <w:rsid w:val="00B04EC0"/>
    <w:rsid w:val="00E02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057ManotskovaEA</dc:creator>
  <cp:keywords/>
  <dc:description/>
  <cp:lastModifiedBy>057ManotskovaEA</cp:lastModifiedBy>
  <cp:revision>2</cp:revision>
  <dcterms:created xsi:type="dcterms:W3CDTF">2021-02-16T08:54:00Z</dcterms:created>
  <dcterms:modified xsi:type="dcterms:W3CDTF">2021-02-16T08:55:00Z</dcterms:modified>
</cp:coreProperties>
</file>