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E4711A" w:rsidRDefault="00E4711A">
      <w:pPr>
        <w:rPr>
          <w:rFonts w:ascii="Times New Roman" w:hAnsi="Times New Roman" w:cs="Times New Roman"/>
          <w:sz w:val="24"/>
          <w:szCs w:val="24"/>
        </w:rPr>
      </w:pPr>
      <w:r w:rsidRPr="00E4711A">
        <w:rPr>
          <w:rFonts w:ascii="Times New Roman" w:hAnsi="Times New Roman" w:cs="Times New Roman"/>
          <w:b/>
          <w:sz w:val="24"/>
          <w:szCs w:val="24"/>
        </w:rPr>
        <w:t>В какие сроки после увольнения пенсионеру начнут платить пенсию с учетом индексации</w:t>
      </w:r>
      <w:r w:rsidRPr="00E4711A">
        <w:rPr>
          <w:rFonts w:ascii="Times New Roman" w:hAnsi="Times New Roman" w:cs="Times New Roman"/>
          <w:b/>
          <w:sz w:val="24"/>
          <w:szCs w:val="24"/>
        </w:rPr>
        <w:br/>
      </w:r>
      <w:r w:rsidRPr="00E4711A">
        <w:rPr>
          <w:rFonts w:ascii="Times New Roman" w:hAnsi="Times New Roman" w:cs="Times New Roman"/>
          <w:sz w:val="24"/>
          <w:szCs w:val="24"/>
        </w:rPr>
        <w:br/>
        <w:t xml:space="preserve">Пенсионерам, прекратившим осуществление трудовой деятельности, пенсия с учетом индексации начисляется с 1-го числа месяца, следующего за месяцем прекращения работы. При этом пенсионер начнет получать </w:t>
      </w:r>
      <w:proofErr w:type="gramStart"/>
      <w:r w:rsidRPr="00E4711A">
        <w:rPr>
          <w:rFonts w:ascii="Times New Roman" w:hAnsi="Times New Roman" w:cs="Times New Roman"/>
          <w:sz w:val="24"/>
          <w:szCs w:val="24"/>
        </w:rPr>
        <w:t>выплату</w:t>
      </w:r>
      <w:proofErr w:type="gramEnd"/>
      <w:r w:rsidRPr="00E4711A">
        <w:rPr>
          <w:rFonts w:ascii="Times New Roman" w:hAnsi="Times New Roman" w:cs="Times New Roman"/>
          <w:sz w:val="24"/>
          <w:szCs w:val="24"/>
        </w:rPr>
        <w:t xml:space="preserve"> в полном размере спустя три месяца после увольнения, с доплатой разницы между прежним и новым размером пенсии за эти месяцы. Отметим, уточнение факта работы пенсионера производится только на основании сведений, представляемых в ПФР работодателем.</w:t>
      </w:r>
      <w:r w:rsidRPr="00E4711A">
        <w:rPr>
          <w:rFonts w:ascii="Times New Roman" w:hAnsi="Times New Roman" w:cs="Times New Roman"/>
          <w:sz w:val="24"/>
          <w:szCs w:val="24"/>
        </w:rPr>
        <w:br/>
      </w:r>
      <w:r w:rsidRPr="00E4711A">
        <w:rPr>
          <w:rFonts w:ascii="Times New Roman" w:hAnsi="Times New Roman" w:cs="Times New Roman"/>
          <w:sz w:val="24"/>
          <w:szCs w:val="24"/>
        </w:rPr>
        <w:br/>
        <w:t xml:space="preserve">К примеру, если пенсионер уволился с работы в феврале 2021 года, то в марте в ПФР поступит отчетность от работодателя за февраль с данными, что гражданин еще числится </w:t>
      </w:r>
      <w:proofErr w:type="gramStart"/>
      <w:r w:rsidRPr="00E4711A">
        <w:rPr>
          <w:rFonts w:ascii="Times New Roman" w:hAnsi="Times New Roman" w:cs="Times New Roman"/>
          <w:sz w:val="24"/>
          <w:szCs w:val="24"/>
        </w:rPr>
        <w:t>работающим</w:t>
      </w:r>
      <w:proofErr w:type="gramEnd"/>
      <w:r w:rsidRPr="00E4711A">
        <w:rPr>
          <w:rFonts w:ascii="Times New Roman" w:hAnsi="Times New Roman" w:cs="Times New Roman"/>
          <w:sz w:val="24"/>
          <w:szCs w:val="24"/>
        </w:rPr>
        <w:t>. В апреле ПФР получит отчетность, в списке работников которой человек уже не значится. По закону решение о выплате принимается в следующем месяце после получения отчетности, в этот период специалисты ПФР произведут обработку сведений и в мае вынесут решение о выплате пенсии с учетом индексации. В июне он получит уже полный размер пенсии, а также доплату разницы между прежним и новым размером пенсии за март, апрель и май.</w:t>
      </w:r>
    </w:p>
    <w:sectPr w:rsidR="00115F24" w:rsidRPr="00E4711A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1A"/>
    <w:rsid w:val="00115F24"/>
    <w:rsid w:val="0070277F"/>
    <w:rsid w:val="00CD0DEF"/>
    <w:rsid w:val="00E4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2021-03-12T09:26:00Z</dcterms:created>
  <dcterms:modified xsi:type="dcterms:W3CDTF">2021-03-12T09:26:00Z</dcterms:modified>
</cp:coreProperties>
</file>