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E2" w:rsidRDefault="0088411B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6480175" cy="3240088"/>
            <wp:effectExtent l="0" t="0" r="0" b="0"/>
            <wp:docPr id="3" name="Рисунок 3" descr="C:\Users\Антитеррор\Pictures\Призыв\6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итеррор\Pictures\Призыв\64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2EA" w:rsidRDefault="00FB02EA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02EA">
        <w:rPr>
          <w:rFonts w:ascii="Times New Roman" w:hAnsi="Times New Roman" w:cs="Times New Roman"/>
          <w:sz w:val="28"/>
          <w:szCs w:val="28"/>
          <w:lang w:val="ru-RU"/>
        </w:rPr>
        <w:t>ПРИЗЫВНАЯ КОМИССИЯ</w:t>
      </w:r>
    </w:p>
    <w:p w:rsidR="00FB02EA" w:rsidRDefault="00FB02EA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02EA">
        <w:rPr>
          <w:rFonts w:ascii="Times New Roman" w:hAnsi="Times New Roman" w:cs="Times New Roman"/>
          <w:sz w:val="28"/>
          <w:szCs w:val="28"/>
          <w:lang w:val="ru-RU"/>
        </w:rPr>
        <w:t xml:space="preserve"> МО «ВСЕВОЛОЖСКИЙ МУНИЦИПАЛЬНЫЙ РАЙОН»</w:t>
      </w:r>
    </w:p>
    <w:p w:rsidR="004B441E" w:rsidRPr="00FB02EA" w:rsidRDefault="00FB02EA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02EA">
        <w:rPr>
          <w:rFonts w:ascii="Times New Roman" w:hAnsi="Times New Roman" w:cs="Times New Roman"/>
          <w:sz w:val="28"/>
          <w:szCs w:val="28"/>
          <w:lang w:val="ru-RU"/>
        </w:rPr>
        <w:t xml:space="preserve"> ЛЕНИНГРАДСКОЙ ОБЛАСТИ </w:t>
      </w:r>
    </w:p>
    <w:p w:rsidR="00E27D6E" w:rsidRDefault="00E27D6E" w:rsidP="00E27D6E"/>
    <w:p w:rsidR="00E27D6E" w:rsidRPr="00E27D6E" w:rsidRDefault="00E27D6E" w:rsidP="00E27D6E">
      <w:pPr>
        <w:jc w:val="center"/>
        <w:rPr>
          <w:b/>
          <w:sz w:val="32"/>
          <w:szCs w:val="32"/>
        </w:rPr>
      </w:pPr>
      <w:r w:rsidRPr="00E27D6E">
        <w:rPr>
          <w:b/>
          <w:sz w:val="32"/>
          <w:szCs w:val="32"/>
        </w:rPr>
        <w:t>РАЗЪЯСНЯЕТ</w:t>
      </w:r>
    </w:p>
    <w:p w:rsidR="00E27D6E" w:rsidRPr="00E27D6E" w:rsidRDefault="00E27D6E" w:rsidP="00E27D6E">
      <w:pPr>
        <w:jc w:val="center"/>
      </w:pPr>
    </w:p>
    <w:p w:rsidR="004B441E" w:rsidRPr="004B441E" w:rsidRDefault="004B441E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441E">
        <w:rPr>
          <w:rFonts w:ascii="Times New Roman" w:hAnsi="Times New Roman" w:cs="Times New Roman"/>
          <w:sz w:val="28"/>
          <w:szCs w:val="28"/>
          <w:lang w:val="ru-RU"/>
        </w:rPr>
        <w:t>Обязанности</w:t>
      </w:r>
    </w:p>
    <w:p w:rsidR="004B441E" w:rsidRPr="004B441E" w:rsidRDefault="004B441E" w:rsidP="004B441E">
      <w:pPr>
        <w:spacing w:after="222"/>
        <w:jc w:val="center"/>
        <w:rPr>
          <w:b/>
          <w:bCs/>
          <w:snapToGrid w:val="0"/>
          <w:sz w:val="28"/>
          <w:szCs w:val="28"/>
        </w:rPr>
      </w:pPr>
      <w:r w:rsidRPr="004B441E">
        <w:rPr>
          <w:b/>
          <w:bCs/>
          <w:snapToGrid w:val="0"/>
          <w:sz w:val="28"/>
          <w:szCs w:val="28"/>
        </w:rPr>
        <w:t>гражданина, подлежащего первоначальной постановке на воинский учет</w:t>
      </w:r>
    </w:p>
    <w:p w:rsidR="004B441E" w:rsidRPr="00BB77CA" w:rsidRDefault="004B441E" w:rsidP="00BB77CA">
      <w:pPr>
        <w:pStyle w:val="a5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BB77CA">
        <w:rPr>
          <w:sz w:val="24"/>
          <w:szCs w:val="24"/>
        </w:rPr>
        <w:t xml:space="preserve">В соответствии с Федеральным законом от 28 марта </w:t>
      </w:r>
      <w:smartTag w:uri="urn:schemas-microsoft-com:office:smarttags" w:element="metricconverter">
        <w:smartTagPr>
          <w:attr w:name="ProductID" w:val="1998 г"/>
        </w:smartTagPr>
        <w:r w:rsidRPr="00BB77CA">
          <w:rPr>
            <w:sz w:val="24"/>
            <w:szCs w:val="24"/>
          </w:rPr>
          <w:t>1998 г</w:t>
        </w:r>
      </w:smartTag>
      <w:r w:rsidRPr="00BB77CA">
        <w:rPr>
          <w:sz w:val="24"/>
          <w:szCs w:val="24"/>
        </w:rPr>
        <w:t>. N 53-ФЗ "О воинской обязанности и военной службе" граждане, подлежащие первоначальной постановке на воинский учет, обязаны явиться по повестке военного комиссариата на медицинское освидетельствование</w:t>
      </w:r>
      <w:r w:rsidR="00E27D6E" w:rsidRPr="00BB77CA">
        <w:rPr>
          <w:sz w:val="24"/>
          <w:szCs w:val="24"/>
        </w:rPr>
        <w:t xml:space="preserve"> (</w:t>
      </w:r>
      <w:proofErr w:type="gramStart"/>
      <w:r w:rsidR="00E27D6E" w:rsidRPr="00BB77CA">
        <w:rPr>
          <w:sz w:val="24"/>
          <w:szCs w:val="24"/>
        </w:rPr>
        <w:t>где</w:t>
      </w:r>
      <w:proofErr w:type="gramEnd"/>
      <w:r w:rsidR="00E27D6E" w:rsidRPr="00BB77CA">
        <w:rPr>
          <w:sz w:val="24"/>
          <w:szCs w:val="24"/>
        </w:rPr>
        <w:t xml:space="preserve"> в том числе проводится освидетельствование на </w:t>
      </w:r>
      <w:r w:rsidR="00C67A52" w:rsidRPr="00BB77CA">
        <w:rPr>
          <w:sz w:val="24"/>
          <w:szCs w:val="24"/>
        </w:rPr>
        <w:t xml:space="preserve">употребление </w:t>
      </w:r>
      <w:r w:rsidR="00A05A44" w:rsidRPr="00BB77CA">
        <w:rPr>
          <w:sz w:val="24"/>
          <w:szCs w:val="24"/>
        </w:rPr>
        <w:t>наркотических средств и психотропных препарат</w:t>
      </w:r>
      <w:r w:rsidR="00BB77CA" w:rsidRPr="00BB77CA">
        <w:rPr>
          <w:sz w:val="24"/>
          <w:szCs w:val="24"/>
        </w:rPr>
        <w:t>о</w:t>
      </w:r>
      <w:r w:rsidR="00A05A44" w:rsidRPr="00BB77CA">
        <w:rPr>
          <w:sz w:val="24"/>
          <w:szCs w:val="24"/>
        </w:rPr>
        <w:t>в</w:t>
      </w:r>
      <w:r w:rsidR="00BB77CA" w:rsidRPr="00BB77CA">
        <w:rPr>
          <w:sz w:val="24"/>
          <w:szCs w:val="24"/>
        </w:rPr>
        <w:t>, незаконное употребление которых является правонарушением за которое предусмотрен</w:t>
      </w:r>
      <w:r w:rsidR="00BB77CA">
        <w:rPr>
          <w:sz w:val="24"/>
          <w:szCs w:val="24"/>
        </w:rPr>
        <w:t>а</w:t>
      </w:r>
      <w:r w:rsidR="00BB77CA" w:rsidRPr="00BB77CA">
        <w:rPr>
          <w:sz w:val="24"/>
          <w:szCs w:val="24"/>
        </w:rPr>
        <w:t xml:space="preserve"> ответственность</w:t>
      </w:r>
      <w:r w:rsidR="00C67A52" w:rsidRPr="00BB77CA">
        <w:rPr>
          <w:sz w:val="24"/>
          <w:szCs w:val="24"/>
        </w:rPr>
        <w:t>) и</w:t>
      </w:r>
      <w:r w:rsidRPr="00BB77CA">
        <w:rPr>
          <w:sz w:val="24"/>
          <w:szCs w:val="24"/>
        </w:rPr>
        <w:t>, заседание комиссии по постановке на воинский учет, имея при себе документы, указанные в повестке.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В случае неявки без уважительной причины гражданина по повестке военного комиссариата на мероприятия, связанные с постановкой на воинский учет, он привлекается к ответственности в соответствии с законодательством Российской Федерации.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Уважительными причинами неявки по вызову (повестке) военного комиссариата, при условии документального подтверждения, являются: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заболевание или увечье, связанное с утратой работоспособности;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тяжелое состояние здоровья отца, матери, жены, мужа, сына, дочери, родного брата, родной сестры, дедушки, бабушки или усыновителя гражданина либо участие в похоронах указанных лиц;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препятствие, возникшее в результате действия непреодолимой силы, или иное обстоятельство, не зависящее от воли гражданина;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иные причины, признанные уважительными комиссией по постановке граждан на воинский учет или судом.</w:t>
      </w:r>
    </w:p>
    <w:p w:rsidR="004B441E" w:rsidRDefault="004B441E" w:rsidP="004B44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истечении действия уважительной причины граждане являются в военный комиссариат немедленно, без дополнительного вызова.</w:t>
      </w:r>
    </w:p>
    <w:p w:rsidR="004F3A50" w:rsidRDefault="004F3A50"/>
    <w:p w:rsidR="0088411B" w:rsidRDefault="0088411B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411B" w:rsidRDefault="0088411B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441E" w:rsidRPr="004B441E" w:rsidRDefault="004B441E" w:rsidP="004B441E">
      <w:pPr>
        <w:pStyle w:val="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B441E">
        <w:rPr>
          <w:rFonts w:ascii="Times New Roman" w:hAnsi="Times New Roman" w:cs="Times New Roman"/>
          <w:sz w:val="28"/>
          <w:szCs w:val="28"/>
          <w:lang w:val="ru-RU"/>
        </w:rPr>
        <w:t>Обязанности</w:t>
      </w:r>
    </w:p>
    <w:p w:rsidR="004B441E" w:rsidRPr="004B441E" w:rsidRDefault="004B441E" w:rsidP="004B441E">
      <w:pPr>
        <w:spacing w:after="222"/>
        <w:jc w:val="center"/>
        <w:rPr>
          <w:b/>
          <w:bCs/>
          <w:snapToGrid w:val="0"/>
          <w:sz w:val="28"/>
          <w:szCs w:val="28"/>
        </w:rPr>
      </w:pPr>
      <w:r w:rsidRPr="004B441E">
        <w:rPr>
          <w:b/>
          <w:bCs/>
          <w:snapToGrid w:val="0"/>
          <w:sz w:val="28"/>
          <w:szCs w:val="28"/>
        </w:rPr>
        <w:t>гражданина, подлежащего призыву на военную службу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1. В соответствии с Федеральным законом от 28 марта 1998 г. N 53-ФЗ "О воинской обязанности и военной службе" граждане, не пребывающие в запасе, обязаны явиться по повестке военного комиссариата на медицинское освидетельствование, заседание призывной комиссии, для уточнения сведений воинского учета или отправки в воинскую часть для прохождения военной службы (направления на альтернативную гражданскую службу), имея при себе удостоверение гражданина, подлежащего призыву на военную службу, паспорт (иной документ, удостоверяющий личность) гражданина Российской Федерации и другие документы, указанные в повестке.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2. В случае неявки без уважительной причины по повестке военного комиссариата на перечисленные мероприятия гражданин считается уклоняющимся от военной службы и привлекается к ответственности в соответствии с законодательством Российской Федерации.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Уважительными причинами неявки гражданина по повестке военного комиссариата при условии документального подтверждения причины неявки являются: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заболевание или увечье, связанное с утратой работоспособности;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тяжелое состояние здоровья отца, матери, жены, мужа, сына, дочери, родного брата, родной сестры, дедушки, бабушки или усыновителя гражданина либо участие в похоронах указанных лиц;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препятствие, возникшее в результате действия непреодолимой силы, или иное обстоятельство, не зависящее от воли гражданина;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иные причины, признанные уважительными призывной комиссией или судом.</w:t>
      </w:r>
    </w:p>
    <w:p w:rsidR="004B441E" w:rsidRPr="004B441E" w:rsidRDefault="004B441E" w:rsidP="004B441E">
      <w:pPr>
        <w:jc w:val="both"/>
        <w:rPr>
          <w:sz w:val="24"/>
          <w:szCs w:val="24"/>
        </w:rPr>
      </w:pPr>
      <w:r w:rsidRPr="004B441E">
        <w:rPr>
          <w:sz w:val="24"/>
          <w:szCs w:val="24"/>
        </w:rPr>
        <w:t>По истечении действия уважительной причины граждане являются в военный комиссариат немедленно, без дополнительного вызова.</w:t>
      </w:r>
    </w:p>
    <w:p w:rsidR="004B441E" w:rsidRPr="00D802A8" w:rsidRDefault="004B441E" w:rsidP="004B441E">
      <w:pPr>
        <w:jc w:val="both"/>
        <w:rPr>
          <w:b/>
          <w:sz w:val="24"/>
          <w:szCs w:val="24"/>
        </w:rPr>
      </w:pPr>
      <w:r w:rsidRPr="00D802A8">
        <w:rPr>
          <w:b/>
          <w:sz w:val="24"/>
          <w:szCs w:val="24"/>
        </w:rPr>
        <w:t>Статья 328. Уклонение от прохождения военной и альтернативной гражданской службы (Уголовный кодекс Российской Федерации)</w:t>
      </w:r>
    </w:p>
    <w:p w:rsidR="004B441E" w:rsidRDefault="004B441E" w:rsidP="00FB3047">
      <w:pPr>
        <w:pStyle w:val="2"/>
        <w:ind w:left="0"/>
        <w:jc w:val="both"/>
        <w:rPr>
          <w:rFonts w:ascii="Times New Roman" w:hAnsi="Times New Roman"/>
          <w:b/>
          <w:i/>
          <w:szCs w:val="24"/>
        </w:rPr>
      </w:pPr>
      <w:r w:rsidRPr="00D802A8">
        <w:rPr>
          <w:i/>
          <w:szCs w:val="24"/>
        </w:rPr>
        <w:t>1</w:t>
      </w:r>
      <w:r w:rsidRPr="00D802A8">
        <w:rPr>
          <w:rFonts w:ascii="Times New Roman" w:hAnsi="Times New Roman"/>
          <w:i/>
          <w:szCs w:val="24"/>
        </w:rPr>
        <w:t xml:space="preserve">. </w:t>
      </w:r>
      <w:proofErr w:type="gramStart"/>
      <w:r w:rsidRPr="00D802A8">
        <w:rPr>
          <w:rFonts w:ascii="Times New Roman" w:hAnsi="Times New Roman"/>
          <w:b/>
          <w:i/>
          <w:szCs w:val="24"/>
        </w:rPr>
        <w:t>Уклонение от призыва на военную службу при отсутствии законных оснований для освобождения от этой службы 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арестом на срок от трех до шести месяцев, либо лишением свободы на срок до двух лет.</w:t>
      </w:r>
      <w:proofErr w:type="gramEnd"/>
    </w:p>
    <w:p w:rsidR="00925C2B" w:rsidRDefault="00925C2B" w:rsidP="00FB3047">
      <w:pPr>
        <w:pStyle w:val="2"/>
        <w:ind w:left="0"/>
        <w:jc w:val="both"/>
        <w:rPr>
          <w:i/>
        </w:rPr>
      </w:pPr>
    </w:p>
    <w:p w:rsidR="00925C2B" w:rsidRDefault="00925C2B" w:rsidP="00FB3047">
      <w:pPr>
        <w:pStyle w:val="2"/>
        <w:ind w:left="0"/>
        <w:jc w:val="both"/>
        <w:rPr>
          <w:i/>
        </w:rPr>
      </w:pPr>
    </w:p>
    <w:p w:rsidR="00925C2B" w:rsidRDefault="00925C2B" w:rsidP="00FB3047">
      <w:pPr>
        <w:pStyle w:val="2"/>
        <w:ind w:left="0"/>
        <w:jc w:val="both"/>
        <w:rPr>
          <w:i/>
        </w:rPr>
      </w:pPr>
      <w:r>
        <w:rPr>
          <w:i/>
          <w:noProof/>
        </w:rPr>
        <w:drawing>
          <wp:inline distT="0" distB="0" distL="0" distR="0">
            <wp:extent cx="647700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2B" w:rsidRDefault="00925C2B" w:rsidP="00FB3047">
      <w:pPr>
        <w:pStyle w:val="2"/>
        <w:ind w:left="0"/>
        <w:jc w:val="both"/>
        <w:rPr>
          <w:i/>
        </w:rPr>
      </w:pPr>
    </w:p>
    <w:p w:rsidR="00925C2B" w:rsidRDefault="00925C2B" w:rsidP="00FB3047">
      <w:pPr>
        <w:pStyle w:val="2"/>
        <w:ind w:left="0"/>
        <w:jc w:val="both"/>
        <w:rPr>
          <w:i/>
        </w:rPr>
      </w:pPr>
    </w:p>
    <w:p w:rsidR="00925C2B" w:rsidRDefault="00925C2B" w:rsidP="00FB3047">
      <w:pPr>
        <w:pStyle w:val="2"/>
        <w:ind w:left="0"/>
        <w:jc w:val="both"/>
        <w:rPr>
          <w:i/>
        </w:rPr>
      </w:pPr>
    </w:p>
    <w:p w:rsidR="00925C2B" w:rsidRPr="00D802A8" w:rsidRDefault="00925C2B" w:rsidP="00FB3047">
      <w:pPr>
        <w:pStyle w:val="2"/>
        <w:ind w:left="0"/>
        <w:jc w:val="both"/>
        <w:rPr>
          <w:i/>
        </w:rPr>
      </w:pPr>
      <w:r>
        <w:rPr>
          <w:noProof/>
        </w:rPr>
        <w:lastRenderedPageBreak/>
        <w:drawing>
          <wp:inline distT="0" distB="0" distL="0" distR="0">
            <wp:extent cx="6480175" cy="4447020"/>
            <wp:effectExtent l="0" t="0" r="0" b="0"/>
            <wp:docPr id="2" name="Рисунок 2" descr="http://murmansk.sledcom.ru/upload/site48/document_news/UKLONISTY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rmansk.sledcom.ru/upload/site48/document_news/UKLONISTY-800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4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C2B" w:rsidRPr="00D802A8" w:rsidSect="004B441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816"/>
    <w:multiLevelType w:val="hybridMultilevel"/>
    <w:tmpl w:val="2A0A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6"/>
    <w:rsid w:val="0046681F"/>
    <w:rsid w:val="004B441E"/>
    <w:rsid w:val="004F3A50"/>
    <w:rsid w:val="0088411B"/>
    <w:rsid w:val="00925C2B"/>
    <w:rsid w:val="00A05A44"/>
    <w:rsid w:val="00B16E7A"/>
    <w:rsid w:val="00BB77CA"/>
    <w:rsid w:val="00BE11E2"/>
    <w:rsid w:val="00C67A52"/>
    <w:rsid w:val="00D802A8"/>
    <w:rsid w:val="00DC0616"/>
    <w:rsid w:val="00E27D6E"/>
    <w:rsid w:val="00EB32DF"/>
    <w:rsid w:val="00FB02EA"/>
    <w:rsid w:val="00FB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4B441E"/>
    <w:pPr>
      <w:keepNext/>
      <w:autoSpaceDE w:val="0"/>
      <w:autoSpaceDN w:val="0"/>
      <w:ind w:left="-1134"/>
      <w:outlineLvl w:val="2"/>
    </w:pPr>
    <w:rPr>
      <w:rFonts w:ascii="Arial" w:hAnsi="Arial" w:cs="Arial"/>
      <w:b/>
      <w:bCs/>
      <w:lang w:val="en-US"/>
    </w:rPr>
  </w:style>
  <w:style w:type="paragraph" w:styleId="2">
    <w:name w:val="Body Text Indent 2"/>
    <w:basedOn w:val="a"/>
    <w:link w:val="20"/>
    <w:rsid w:val="004B441E"/>
    <w:pPr>
      <w:ind w:left="426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4B441E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B77C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77CA"/>
  </w:style>
  <w:style w:type="character" w:styleId="a4">
    <w:name w:val="Hyperlink"/>
    <w:basedOn w:val="a0"/>
    <w:uiPriority w:val="99"/>
    <w:semiHidden/>
    <w:unhideWhenUsed/>
    <w:rsid w:val="00BB77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7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5C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C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4B441E"/>
    <w:pPr>
      <w:keepNext/>
      <w:autoSpaceDE w:val="0"/>
      <w:autoSpaceDN w:val="0"/>
      <w:ind w:left="-1134"/>
      <w:outlineLvl w:val="2"/>
    </w:pPr>
    <w:rPr>
      <w:rFonts w:ascii="Arial" w:hAnsi="Arial" w:cs="Arial"/>
      <w:b/>
      <w:bCs/>
      <w:lang w:val="en-US"/>
    </w:rPr>
  </w:style>
  <w:style w:type="paragraph" w:styleId="2">
    <w:name w:val="Body Text Indent 2"/>
    <w:basedOn w:val="a"/>
    <w:link w:val="20"/>
    <w:rsid w:val="004B441E"/>
    <w:pPr>
      <w:ind w:left="426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4B441E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B77C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77CA"/>
  </w:style>
  <w:style w:type="character" w:styleId="a4">
    <w:name w:val="Hyperlink"/>
    <w:basedOn w:val="a0"/>
    <w:uiPriority w:val="99"/>
    <w:semiHidden/>
    <w:unhideWhenUsed/>
    <w:rsid w:val="00BB77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7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5C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C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Военкомат</dc:creator>
  <cp:lastModifiedBy>Xagen</cp:lastModifiedBy>
  <cp:revision>2</cp:revision>
  <cp:lastPrinted>2017-12-06T08:13:00Z</cp:lastPrinted>
  <dcterms:created xsi:type="dcterms:W3CDTF">2017-12-14T10:10:00Z</dcterms:created>
  <dcterms:modified xsi:type="dcterms:W3CDTF">2017-12-14T10:10:00Z</dcterms:modified>
</cp:coreProperties>
</file>